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0" w:type="auto"/>
        <w:jc w:val="center"/>
        <w:tblLook w:val="04A0"/>
      </w:tblPr>
      <w:tblGrid>
        <w:gridCol w:w="1856"/>
        <w:gridCol w:w="876"/>
        <w:gridCol w:w="7541"/>
      </w:tblGrid>
      <w:tr w:rsidR="00783222" w:rsidRPr="005E1DD6" w:rsidTr="0074604B">
        <w:trPr>
          <w:cnfStyle w:val="100000000000"/>
          <w:trHeight w:val="437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88019C" w:rsidRPr="005E1DD6" w:rsidRDefault="0088019C" w:rsidP="00FB4FF4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 w:rsidR="00487759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88019C" w:rsidRPr="005E1DD6" w:rsidRDefault="00487759" w:rsidP="00783222">
            <w:pPr>
              <w:cnfStyle w:val="1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Teaching – Learning &amp; Evaluation</w:t>
            </w:r>
          </w:p>
        </w:tc>
      </w:tr>
      <w:tr w:rsidR="00783222" w:rsidRPr="005E1DD6" w:rsidTr="0074604B">
        <w:trPr>
          <w:cnfStyle w:val="000000100000"/>
          <w:trHeight w:val="415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88019C" w:rsidRPr="005E1DD6" w:rsidRDefault="00487759" w:rsidP="0074604B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 w:rsidR="007460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Align w:val="center"/>
          </w:tcPr>
          <w:p w:rsidR="0088019C" w:rsidRPr="0074604B" w:rsidRDefault="0074604B" w:rsidP="00783222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4604B">
              <w:rPr>
                <w:rFonts w:cs="Times New Roman"/>
                <w:sz w:val="24"/>
                <w:szCs w:val="24"/>
                <w:lang w:val="en-US"/>
              </w:rPr>
              <w:t>Teaching – Learning Process</w:t>
            </w:r>
          </w:p>
        </w:tc>
      </w:tr>
      <w:tr w:rsidR="00783222" w:rsidRPr="005E1DD6" w:rsidTr="0074604B">
        <w:trPr>
          <w:trHeight w:val="793"/>
          <w:jc w:val="center"/>
        </w:trPr>
        <w:tc>
          <w:tcPr>
            <w:cnfStyle w:val="001000000000"/>
            <w:tcW w:w="1856" w:type="dxa"/>
            <w:vAlign w:val="center"/>
          </w:tcPr>
          <w:p w:rsidR="0088019C" w:rsidRPr="005E1DD6" w:rsidRDefault="0088019C" w:rsidP="00783222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88019C" w:rsidRPr="005E1DD6" w:rsidRDefault="00487759" w:rsidP="0074604B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 w:rsidR="0074604B">
              <w:rPr>
                <w:rFonts w:cs="Times New Roman"/>
                <w:sz w:val="24"/>
                <w:szCs w:val="24"/>
              </w:rPr>
              <w:t>3</w:t>
            </w:r>
            <w:r w:rsidR="0088019C" w:rsidRPr="005E1DD6">
              <w:rPr>
                <w:rFonts w:cs="Times New Roman"/>
                <w:sz w:val="24"/>
                <w:szCs w:val="24"/>
              </w:rPr>
              <w:t>.</w:t>
            </w:r>
            <w:r w:rsidR="007460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Align w:val="center"/>
          </w:tcPr>
          <w:p w:rsidR="0088019C" w:rsidRPr="00766BD6" w:rsidRDefault="00766BD6" w:rsidP="00766BD6">
            <w:pPr>
              <w:ind w:right="180"/>
              <w:jc w:val="both"/>
              <w:cnfStyle w:val="000000000000"/>
              <w:rPr>
                <w:rFonts w:eastAsia="Times New Roman" w:cs="Times New Roman"/>
                <w:bCs/>
                <w:iCs/>
                <w:sz w:val="24"/>
                <w:szCs w:val="24"/>
                <w:lang w:val="en-US" w:bidi="hi-IN"/>
              </w:rPr>
            </w:pPr>
            <w:r w:rsidRPr="00766BD6">
              <w:rPr>
                <w:rFonts w:eastAsia="Times New Roman" w:cs="Times New Roman"/>
                <w:bCs/>
                <w:iCs/>
                <w:sz w:val="24"/>
                <w:szCs w:val="24"/>
                <w:lang w:val="en-US" w:bidi="hi-IN"/>
              </w:rPr>
              <w:t xml:space="preserve">Student centric methods, such as experiential learning, participative learning and problem solving methodologies are used for enhancing learning experiences and teachers use ICT- enabled tools including online resources for effective teaching and learning process </w:t>
            </w:r>
          </w:p>
        </w:tc>
      </w:tr>
    </w:tbl>
    <w:p w:rsidR="00487759" w:rsidRDefault="00487759" w:rsidP="00D67194">
      <w:pPr>
        <w:jc w:val="center"/>
        <w:rPr>
          <w:rFonts w:ascii="Times New Roman" w:hAnsi="Times New Roman" w:cs="Times New Roman"/>
        </w:rPr>
      </w:pPr>
    </w:p>
    <w:p w:rsidR="00CB2710" w:rsidRDefault="00CB2710" w:rsidP="00D67194">
      <w:pPr>
        <w:jc w:val="center"/>
        <w:rPr>
          <w:rFonts w:ascii="Times New Roman" w:hAnsi="Times New Roman" w:cs="Times New Roman"/>
          <w:color w:val="FF0000"/>
        </w:rPr>
      </w:pPr>
    </w:p>
    <w:p w:rsidR="0088019C" w:rsidRDefault="005F5CF5" w:rsidP="005F5CF5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STUDENT CENTRIC METHODS</w:t>
      </w:r>
    </w:p>
    <w:p w:rsidR="002921CB" w:rsidRDefault="002921CB" w:rsidP="00D67194">
      <w:pPr>
        <w:jc w:val="center"/>
        <w:rPr>
          <w:rFonts w:ascii="Times New Roman" w:hAnsi="Times New Roman" w:cs="Times New Roman"/>
        </w:rPr>
      </w:pPr>
    </w:p>
    <w:tbl>
      <w:tblPr>
        <w:tblW w:w="5578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1984"/>
      </w:tblGrid>
      <w:tr w:rsidR="00CA160C" w:rsidRPr="008858E8" w:rsidTr="00136B12">
        <w:trPr>
          <w:trHeight w:val="397"/>
          <w:jc w:val="center"/>
        </w:trPr>
        <w:tc>
          <w:tcPr>
            <w:tcW w:w="3594" w:type="dxa"/>
            <w:shd w:val="clear" w:color="auto" w:fill="B4C6E7" w:themeFill="accent1" w:themeFillTint="66"/>
            <w:vAlign w:val="center"/>
            <w:hideMark/>
          </w:tcPr>
          <w:p w:rsidR="00CA160C" w:rsidRPr="008858E8" w:rsidRDefault="00CA160C" w:rsidP="00E97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Academic Year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  <w:hideMark/>
          </w:tcPr>
          <w:p w:rsidR="00CA160C" w:rsidRPr="008858E8" w:rsidRDefault="00CA160C" w:rsidP="00625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Web Reference</w:t>
            </w:r>
          </w:p>
        </w:tc>
      </w:tr>
      <w:tr w:rsidR="00CA160C" w:rsidRPr="008858E8" w:rsidTr="00136B12">
        <w:trPr>
          <w:trHeight w:hRule="exact" w:val="549"/>
          <w:jc w:val="center"/>
        </w:trPr>
        <w:tc>
          <w:tcPr>
            <w:tcW w:w="3594" w:type="dxa"/>
            <w:shd w:val="clear" w:color="auto" w:fill="auto"/>
            <w:vAlign w:val="center"/>
            <w:hideMark/>
          </w:tcPr>
          <w:p w:rsidR="00CA160C" w:rsidRPr="008858E8" w:rsidRDefault="00CA160C" w:rsidP="00926C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xperiential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4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earning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160C" w:rsidRPr="00CA160C" w:rsidRDefault="00CA160C" w:rsidP="0065668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</w:pPr>
            <w:r w:rsidRPr="00CA160C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</w:tr>
      <w:tr w:rsidR="00CA160C" w:rsidRPr="008858E8" w:rsidTr="00136B12">
        <w:trPr>
          <w:trHeight w:hRule="exact" w:val="549"/>
          <w:jc w:val="center"/>
        </w:trPr>
        <w:tc>
          <w:tcPr>
            <w:tcW w:w="3594" w:type="dxa"/>
            <w:shd w:val="clear" w:color="auto" w:fill="auto"/>
            <w:vAlign w:val="center"/>
            <w:hideMark/>
          </w:tcPr>
          <w:p w:rsidR="00CA160C" w:rsidRPr="008858E8" w:rsidRDefault="00CA160C" w:rsidP="001F1D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4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articipative Learning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160C" w:rsidRPr="00645FB2" w:rsidRDefault="00CA160C" w:rsidP="0065668E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val="en-US"/>
              </w:rPr>
            </w:pPr>
            <w:r w:rsidRPr="00CA160C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</w:tr>
      <w:tr w:rsidR="00CA160C" w:rsidRPr="008858E8" w:rsidTr="00136B12">
        <w:trPr>
          <w:trHeight w:hRule="exact" w:val="549"/>
          <w:jc w:val="center"/>
        </w:trPr>
        <w:tc>
          <w:tcPr>
            <w:tcW w:w="3594" w:type="dxa"/>
            <w:shd w:val="clear" w:color="auto" w:fill="auto"/>
            <w:vAlign w:val="center"/>
            <w:hideMark/>
          </w:tcPr>
          <w:p w:rsidR="00CA160C" w:rsidRPr="008858E8" w:rsidRDefault="00CA160C" w:rsidP="00625D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 Methodologies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160C" w:rsidRPr="00645FB2" w:rsidRDefault="00CA160C" w:rsidP="0065668E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val="en-US"/>
              </w:rPr>
            </w:pPr>
            <w:r w:rsidRPr="00CA160C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</w:tr>
      <w:tr w:rsidR="00CB2710" w:rsidRPr="008858E8" w:rsidTr="00136B12">
        <w:trPr>
          <w:trHeight w:hRule="exact" w:val="549"/>
          <w:jc w:val="center"/>
        </w:trPr>
        <w:tc>
          <w:tcPr>
            <w:tcW w:w="3594" w:type="dxa"/>
            <w:shd w:val="clear" w:color="auto" w:fill="auto"/>
            <w:vAlign w:val="center"/>
            <w:hideMark/>
          </w:tcPr>
          <w:p w:rsidR="00CB2710" w:rsidRPr="0074604B" w:rsidRDefault="00CB2710" w:rsidP="00625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 Enables Tools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B2710" w:rsidRPr="00CA160C" w:rsidRDefault="00CB2710" w:rsidP="0065668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</w:pPr>
            <w:r w:rsidRPr="00CA160C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en-US"/>
              </w:rPr>
              <w:t>View</w:t>
            </w:r>
          </w:p>
        </w:tc>
      </w:tr>
    </w:tbl>
    <w:p w:rsidR="001E2FD7" w:rsidRDefault="001E2FD7" w:rsidP="00BF765C">
      <w:pPr>
        <w:jc w:val="center"/>
        <w:rPr>
          <w:rFonts w:ascii="Times New Roman" w:hAnsi="Times New Roman" w:cs="Times New Roman"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0F542C" w:rsidRDefault="000F542C" w:rsidP="000F542C">
      <w:pPr>
        <w:rPr>
          <w:rFonts w:ascii="Times New Roman" w:hAnsi="Times New Roman" w:cs="Times New Roman"/>
          <w:b/>
        </w:rPr>
      </w:pPr>
    </w:p>
    <w:p w:rsidR="000F542C" w:rsidRPr="000F542C" w:rsidRDefault="000F542C" w:rsidP="000F542C">
      <w:pPr>
        <w:rPr>
          <w:rFonts w:ascii="Times New Roman" w:hAnsi="Times New Roman" w:cs="Times New Roman"/>
          <w:b/>
        </w:rPr>
      </w:pPr>
    </w:p>
    <w:sectPr w:rsidR="000F542C" w:rsidRPr="000F542C" w:rsidSect="00F3568E">
      <w:headerReference w:type="default" r:id="rId7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66" w:rsidRDefault="00817466" w:rsidP="00783222">
      <w:r>
        <w:separator/>
      </w:r>
    </w:p>
  </w:endnote>
  <w:endnote w:type="continuationSeparator" w:id="1">
    <w:p w:rsidR="00817466" w:rsidRDefault="00817466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66" w:rsidRDefault="00817466" w:rsidP="00783222">
      <w:r>
        <w:separator/>
      </w:r>
    </w:p>
  </w:footnote>
  <w:footnote w:type="continuationSeparator" w:id="1">
    <w:p w:rsidR="00817466" w:rsidRDefault="00817466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-99060</wp:posOffset>
          </wp:positionV>
          <wp:extent cx="914400" cy="1009650"/>
          <wp:effectExtent l="19050" t="0" r="0" b="0"/>
          <wp:wrapThrough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DAD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</w:t>
    </w:r>
    <w:r w:rsidR="002F31FC">
      <w:rPr>
        <w:rFonts w:ascii="Times New Roman" w:hAnsi="Times New Roman" w:cs="Times New Roman"/>
        <w:color w:val="006600"/>
        <w:sz w:val="18"/>
      </w:rPr>
      <w:t xml:space="preserve"> </w:t>
    </w:r>
    <w:r w:rsidRPr="00783222">
      <w:rPr>
        <w:rFonts w:ascii="Times New Roman" w:hAnsi="Times New Roman" w:cs="Times New Roman"/>
        <w:color w:val="006600"/>
        <w:sz w:val="18"/>
      </w:rPr>
      <w:t>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184DAD" w:rsidP="00783222">
    <w:pPr>
      <w:pStyle w:val="NoSpacing"/>
      <w:rPr>
        <w:rFonts w:ascii="Arial Black" w:hAnsi="Arial Black"/>
        <w:color w:val="006600"/>
        <w:sz w:val="18"/>
      </w:rPr>
    </w:pPr>
    <w:r w:rsidRPr="00184DAD">
      <w:rPr>
        <w:noProof/>
        <w:lang w:val="en-US"/>
      </w:rPr>
      <w:pict>
        <v:group id="_x0000_s6145" style="position:absolute;margin-left:7.45pt;margin-top:10.35pt;width:522.95pt;height:3.55pt;z-index:251660288" coordorigin="524,2509" coordsize="10459,32" wrapcoords="-31 -4320 -31 17280 21631 17280 21631 -4320 -31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  <w10:wrap type="tigh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83222" w:rsidRDefault="00783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11D03"/>
    <w:rsid w:val="000130CA"/>
    <w:rsid w:val="00027EDB"/>
    <w:rsid w:val="0004218C"/>
    <w:rsid w:val="000A49DF"/>
    <w:rsid w:val="000A7FC3"/>
    <w:rsid w:val="000C45A1"/>
    <w:rsid w:val="000C47F6"/>
    <w:rsid w:val="000D5205"/>
    <w:rsid w:val="000F542C"/>
    <w:rsid w:val="0013026D"/>
    <w:rsid w:val="00136B12"/>
    <w:rsid w:val="00183403"/>
    <w:rsid w:val="00184DAD"/>
    <w:rsid w:val="00187308"/>
    <w:rsid w:val="0019098A"/>
    <w:rsid w:val="001966C7"/>
    <w:rsid w:val="001A59B5"/>
    <w:rsid w:val="001D05D0"/>
    <w:rsid w:val="001D177D"/>
    <w:rsid w:val="001E2FD7"/>
    <w:rsid w:val="001E79B7"/>
    <w:rsid w:val="001F1D26"/>
    <w:rsid w:val="001F5362"/>
    <w:rsid w:val="001F56A2"/>
    <w:rsid w:val="00205F2A"/>
    <w:rsid w:val="00212395"/>
    <w:rsid w:val="00234A94"/>
    <w:rsid w:val="0024126B"/>
    <w:rsid w:val="00247E59"/>
    <w:rsid w:val="0025056C"/>
    <w:rsid w:val="00263EEA"/>
    <w:rsid w:val="002921CB"/>
    <w:rsid w:val="002A7994"/>
    <w:rsid w:val="002B4D21"/>
    <w:rsid w:val="002B78D2"/>
    <w:rsid w:val="002E0996"/>
    <w:rsid w:val="002E6C4C"/>
    <w:rsid w:val="002E78FB"/>
    <w:rsid w:val="002F31FC"/>
    <w:rsid w:val="00342217"/>
    <w:rsid w:val="00363454"/>
    <w:rsid w:val="00371174"/>
    <w:rsid w:val="003744CE"/>
    <w:rsid w:val="0039469E"/>
    <w:rsid w:val="003E2622"/>
    <w:rsid w:val="003E428A"/>
    <w:rsid w:val="003F4297"/>
    <w:rsid w:val="003F55D1"/>
    <w:rsid w:val="0042113E"/>
    <w:rsid w:val="0042366C"/>
    <w:rsid w:val="00426686"/>
    <w:rsid w:val="004419CD"/>
    <w:rsid w:val="00445D9D"/>
    <w:rsid w:val="00451A38"/>
    <w:rsid w:val="00454215"/>
    <w:rsid w:val="00487759"/>
    <w:rsid w:val="00491E6A"/>
    <w:rsid w:val="00492C6D"/>
    <w:rsid w:val="00496FF1"/>
    <w:rsid w:val="004A347C"/>
    <w:rsid w:val="004D18C3"/>
    <w:rsid w:val="004D2679"/>
    <w:rsid w:val="00503509"/>
    <w:rsid w:val="00533A48"/>
    <w:rsid w:val="00561AB5"/>
    <w:rsid w:val="00563923"/>
    <w:rsid w:val="00567D88"/>
    <w:rsid w:val="00591A12"/>
    <w:rsid w:val="005D6831"/>
    <w:rsid w:val="005E1DD6"/>
    <w:rsid w:val="005E35B4"/>
    <w:rsid w:val="005F5CF5"/>
    <w:rsid w:val="006000F3"/>
    <w:rsid w:val="00600524"/>
    <w:rsid w:val="0060163C"/>
    <w:rsid w:val="00627FDF"/>
    <w:rsid w:val="00631608"/>
    <w:rsid w:val="006330C9"/>
    <w:rsid w:val="00645FB2"/>
    <w:rsid w:val="0065661C"/>
    <w:rsid w:val="0065668E"/>
    <w:rsid w:val="00672FB0"/>
    <w:rsid w:val="006B15FC"/>
    <w:rsid w:val="006C6880"/>
    <w:rsid w:val="006D4541"/>
    <w:rsid w:val="006D4FCA"/>
    <w:rsid w:val="00721B88"/>
    <w:rsid w:val="0073534F"/>
    <w:rsid w:val="0074604B"/>
    <w:rsid w:val="00762747"/>
    <w:rsid w:val="00766BD6"/>
    <w:rsid w:val="00777ADC"/>
    <w:rsid w:val="00783222"/>
    <w:rsid w:val="00783497"/>
    <w:rsid w:val="007C19FC"/>
    <w:rsid w:val="007C439E"/>
    <w:rsid w:val="007F2576"/>
    <w:rsid w:val="0080474F"/>
    <w:rsid w:val="00817466"/>
    <w:rsid w:val="00857B46"/>
    <w:rsid w:val="00873638"/>
    <w:rsid w:val="0088019C"/>
    <w:rsid w:val="008A1310"/>
    <w:rsid w:val="008E3F62"/>
    <w:rsid w:val="008E69D2"/>
    <w:rsid w:val="00923AC0"/>
    <w:rsid w:val="00926CFF"/>
    <w:rsid w:val="0093670B"/>
    <w:rsid w:val="0094451D"/>
    <w:rsid w:val="00985D52"/>
    <w:rsid w:val="009B5DDA"/>
    <w:rsid w:val="009D1E61"/>
    <w:rsid w:val="00A13599"/>
    <w:rsid w:val="00A171D5"/>
    <w:rsid w:val="00A21AE6"/>
    <w:rsid w:val="00A32C06"/>
    <w:rsid w:val="00A70A68"/>
    <w:rsid w:val="00A9298A"/>
    <w:rsid w:val="00AB2506"/>
    <w:rsid w:val="00B0673F"/>
    <w:rsid w:val="00BC01EE"/>
    <w:rsid w:val="00BE2940"/>
    <w:rsid w:val="00BE45F7"/>
    <w:rsid w:val="00BF765C"/>
    <w:rsid w:val="00C05D78"/>
    <w:rsid w:val="00C23542"/>
    <w:rsid w:val="00CA160C"/>
    <w:rsid w:val="00CA1B87"/>
    <w:rsid w:val="00CA2931"/>
    <w:rsid w:val="00CB2710"/>
    <w:rsid w:val="00CC7C47"/>
    <w:rsid w:val="00CD0787"/>
    <w:rsid w:val="00CD3768"/>
    <w:rsid w:val="00CE036F"/>
    <w:rsid w:val="00CE3978"/>
    <w:rsid w:val="00CF4CEA"/>
    <w:rsid w:val="00D47FBD"/>
    <w:rsid w:val="00D66D84"/>
    <w:rsid w:val="00D67194"/>
    <w:rsid w:val="00D742FE"/>
    <w:rsid w:val="00D91EF5"/>
    <w:rsid w:val="00E05B45"/>
    <w:rsid w:val="00E20B81"/>
    <w:rsid w:val="00E4430C"/>
    <w:rsid w:val="00E54CF8"/>
    <w:rsid w:val="00E82370"/>
    <w:rsid w:val="00E945B4"/>
    <w:rsid w:val="00E9637D"/>
    <w:rsid w:val="00E97C68"/>
    <w:rsid w:val="00EA6D8B"/>
    <w:rsid w:val="00EA7284"/>
    <w:rsid w:val="00EB10EA"/>
    <w:rsid w:val="00EC71CC"/>
    <w:rsid w:val="00F215B9"/>
    <w:rsid w:val="00F3568E"/>
    <w:rsid w:val="00F62B4A"/>
    <w:rsid w:val="00F63B54"/>
    <w:rsid w:val="00F740FF"/>
    <w:rsid w:val="00FB4FF4"/>
    <w:rsid w:val="00FF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2024-01-30T07:19:00Z</dcterms:created>
  <dcterms:modified xsi:type="dcterms:W3CDTF">2024-02-21T09:42:00Z</dcterms:modified>
</cp:coreProperties>
</file>